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016" w:rsidRDefault="009932A7" w:rsidP="00A774CC">
      <w:pPr>
        <w:pStyle w:val="IQB-Aufgabentitel"/>
        <w:spacing w:after="120"/>
        <w:rPr>
          <w:rFonts w:cs="Arial"/>
        </w:rPr>
      </w:pPr>
      <w:r w:rsidRPr="00A774CC">
        <w:rPr>
          <w:rFonts w:cs="Arial"/>
        </w:rPr>
        <w:t xml:space="preserve">Didaktische </w:t>
      </w:r>
      <w:r w:rsidR="001F6E21">
        <w:rPr>
          <w:rFonts w:cs="Arial"/>
        </w:rPr>
        <w:t>Kommentierung</w:t>
      </w:r>
      <w:r w:rsidR="0008674B" w:rsidRPr="00A774CC">
        <w:rPr>
          <w:rFonts w:cs="Arial"/>
        </w:rPr>
        <w:t>:</w:t>
      </w:r>
      <w:r w:rsidRPr="00A774CC">
        <w:rPr>
          <w:rFonts w:cs="Arial"/>
        </w:rPr>
        <w:t xml:space="preserve"> Aufgabe</w:t>
      </w:r>
      <w:r w:rsidR="0008674B" w:rsidRPr="00A774CC">
        <w:rPr>
          <w:rFonts w:cs="Arial"/>
        </w:rPr>
        <w:t xml:space="preserve"> Schwimmbahnen</w:t>
      </w:r>
    </w:p>
    <w:p w:rsidR="00A774CC" w:rsidRPr="00A774CC" w:rsidRDefault="00A774CC" w:rsidP="00A774CC">
      <w:pPr>
        <w:pStyle w:val="IQB-Aufgabentitel"/>
        <w:spacing w:after="120"/>
        <w:rPr>
          <w:rFonts w:cs="Arial"/>
          <w:sz w:val="22"/>
          <w:szCs w:val="22"/>
        </w:rPr>
      </w:pPr>
    </w:p>
    <w:p w:rsidR="009932A7" w:rsidRPr="00A774CC" w:rsidRDefault="009932A7" w:rsidP="00A774CC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A774CC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7D1016" w:rsidRPr="00A774CC">
        <w:tc>
          <w:tcPr>
            <w:tcW w:w="2040" w:type="dxa"/>
            <w:vAlign w:val="center"/>
          </w:tcPr>
          <w:p w:rsidR="007D1016" w:rsidRPr="00A774CC" w:rsidRDefault="0008674B" w:rsidP="00A774CC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774CC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7D1016" w:rsidRPr="00A774CC" w:rsidRDefault="0008674B" w:rsidP="00A774CC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774CC">
              <w:rPr>
                <w:rFonts w:cs="Arial"/>
                <w:sz w:val="20"/>
                <w:szCs w:val="20"/>
              </w:rPr>
              <w:t>Größen und Messen</w:t>
            </w:r>
          </w:p>
        </w:tc>
      </w:tr>
      <w:tr w:rsidR="007D1016" w:rsidRPr="00A774CC">
        <w:tc>
          <w:tcPr>
            <w:tcW w:w="2040" w:type="dxa"/>
            <w:vAlign w:val="center"/>
          </w:tcPr>
          <w:p w:rsidR="007D1016" w:rsidRPr="00A774CC" w:rsidRDefault="0008674B" w:rsidP="00A774CC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774CC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7D1016" w:rsidRPr="00A774CC" w:rsidRDefault="0008674B" w:rsidP="00A774CC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774CC">
              <w:rPr>
                <w:rFonts w:cs="Arial"/>
                <w:sz w:val="20"/>
                <w:szCs w:val="20"/>
              </w:rPr>
              <w:t>Sachtexten und anderen Darstellungen der Lebenswirklichkeit die relevanten Informationen entnehmen</w:t>
            </w:r>
          </w:p>
        </w:tc>
      </w:tr>
      <w:tr w:rsidR="007D1016" w:rsidRPr="00A774CC">
        <w:tc>
          <w:tcPr>
            <w:tcW w:w="2040" w:type="dxa"/>
            <w:vAlign w:val="center"/>
          </w:tcPr>
          <w:p w:rsidR="007D1016" w:rsidRPr="00A774CC" w:rsidRDefault="0008674B" w:rsidP="00A774CC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774CC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7D1016" w:rsidRPr="00A774CC" w:rsidRDefault="0008674B" w:rsidP="00A774CC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774CC">
              <w:rPr>
                <w:rFonts w:cs="Arial"/>
                <w:sz w:val="20"/>
                <w:szCs w:val="20"/>
              </w:rPr>
              <w:t>Sachaufgaben mit Größen lösen</w:t>
            </w:r>
          </w:p>
        </w:tc>
      </w:tr>
      <w:tr w:rsidR="007D1016" w:rsidRPr="00A774CC">
        <w:tc>
          <w:tcPr>
            <w:tcW w:w="2040" w:type="dxa"/>
            <w:vAlign w:val="center"/>
          </w:tcPr>
          <w:p w:rsidR="007D1016" w:rsidRPr="00A774CC" w:rsidRDefault="0008674B" w:rsidP="00A774CC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774CC">
              <w:rPr>
                <w:rFonts w:cs="Arial"/>
                <w:sz w:val="20"/>
                <w:szCs w:val="20"/>
              </w:rPr>
              <w:t>Kompetenzstuf</w:t>
            </w:r>
            <w:r w:rsidR="009932A7" w:rsidRPr="00A774CC"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7086" w:type="dxa"/>
          </w:tcPr>
          <w:p w:rsidR="007D1016" w:rsidRPr="00A774CC" w:rsidRDefault="0008674B" w:rsidP="00A774CC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774CC">
              <w:rPr>
                <w:rFonts w:cs="Arial"/>
                <w:sz w:val="20"/>
                <w:szCs w:val="20"/>
              </w:rPr>
              <w:t>I</w:t>
            </w:r>
          </w:p>
        </w:tc>
      </w:tr>
      <w:tr w:rsidR="007D1016" w:rsidRPr="00A774CC">
        <w:tc>
          <w:tcPr>
            <w:tcW w:w="2040" w:type="dxa"/>
            <w:vAlign w:val="center"/>
          </w:tcPr>
          <w:p w:rsidR="007D1016" w:rsidRPr="00A774CC" w:rsidRDefault="0008674B" w:rsidP="00A774CC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A774CC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7D1016" w:rsidRPr="00A774CC" w:rsidRDefault="0008674B" w:rsidP="00A774CC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A774CC">
              <w:rPr>
                <w:rFonts w:cs="Arial"/>
                <w:sz w:val="20"/>
                <w:szCs w:val="20"/>
              </w:rPr>
              <w:t>Reproduzieren (I)</w:t>
            </w:r>
          </w:p>
        </w:tc>
      </w:tr>
    </w:tbl>
    <w:p w:rsidR="0008674B" w:rsidRPr="00A774CC" w:rsidRDefault="0008674B" w:rsidP="00A774CC">
      <w:pPr>
        <w:pStyle w:val="berschrift1"/>
        <w:spacing w:before="0" w:after="120"/>
        <w:rPr>
          <w:rFonts w:ascii="Arial" w:hAnsi="Arial" w:cs="Arial"/>
          <w:color w:val="auto"/>
          <w:spacing w:val="-6"/>
          <w:sz w:val="18"/>
          <w:szCs w:val="18"/>
        </w:rPr>
      </w:pPr>
    </w:p>
    <w:p w:rsidR="00A774CC" w:rsidRPr="00A774CC" w:rsidRDefault="00A774CC" w:rsidP="00A774CC">
      <w:pPr>
        <w:spacing w:after="120"/>
        <w:rPr>
          <w:rFonts w:ascii="Arial" w:hAnsi="Arial" w:cs="Arial"/>
          <w:b/>
          <w:sz w:val="22"/>
          <w:szCs w:val="22"/>
        </w:rPr>
      </w:pPr>
      <w:r w:rsidRPr="00A774CC">
        <w:rPr>
          <w:rFonts w:ascii="Arial" w:hAnsi="Arial" w:cs="Arial"/>
          <w:b/>
          <w:sz w:val="22"/>
          <w:szCs w:val="22"/>
        </w:rPr>
        <w:t xml:space="preserve">Didaktischer </w:t>
      </w:r>
      <w:bookmarkStart w:id="0" w:name="_GoBack"/>
      <w:bookmarkEnd w:id="0"/>
      <w:r w:rsidRPr="00A774CC">
        <w:rPr>
          <w:rFonts w:ascii="Arial" w:hAnsi="Arial" w:cs="Arial"/>
          <w:b/>
          <w:sz w:val="22"/>
          <w:szCs w:val="22"/>
        </w:rPr>
        <w:t>Kommentar</w:t>
      </w:r>
    </w:p>
    <w:p w:rsidR="00A774CC" w:rsidRPr="00A774CC" w:rsidRDefault="00A774CC" w:rsidP="00A774CC">
      <w:pPr>
        <w:spacing w:after="120"/>
        <w:rPr>
          <w:rFonts w:ascii="Arial" w:hAnsi="Arial" w:cs="Arial"/>
          <w:sz w:val="22"/>
          <w:szCs w:val="22"/>
        </w:rPr>
      </w:pPr>
      <w:r w:rsidRPr="00A774CC">
        <w:rPr>
          <w:rFonts w:ascii="Arial" w:hAnsi="Arial" w:cs="Arial"/>
          <w:sz w:val="22"/>
          <w:szCs w:val="22"/>
        </w:rPr>
        <w:t>Zur Lösung dieser Aufgabe müssen die Kinder den Text in die Sprache der Mathematik übersetzen.</w:t>
      </w:r>
      <w:r>
        <w:rPr>
          <w:rFonts w:ascii="Arial" w:hAnsi="Arial" w:cs="Arial"/>
          <w:sz w:val="22"/>
          <w:szCs w:val="22"/>
        </w:rPr>
        <w:t xml:space="preserve"> </w:t>
      </w:r>
      <w:r w:rsidRPr="00A774CC">
        <w:rPr>
          <w:rFonts w:ascii="Arial" w:hAnsi="Arial" w:cs="Arial"/>
          <w:sz w:val="22"/>
          <w:szCs w:val="22"/>
        </w:rPr>
        <w:t>Dabei müssen sie den proportionalen Zusammenhang erkennen.</w:t>
      </w:r>
      <w:r>
        <w:rPr>
          <w:rFonts w:ascii="Arial" w:hAnsi="Arial" w:cs="Arial"/>
          <w:sz w:val="22"/>
          <w:szCs w:val="22"/>
        </w:rPr>
        <w:br/>
      </w:r>
      <w:r w:rsidRPr="00A774CC">
        <w:rPr>
          <w:rFonts w:ascii="Arial" w:hAnsi="Arial" w:cs="Arial"/>
          <w:sz w:val="22"/>
          <w:szCs w:val="22"/>
        </w:rPr>
        <w:t>Eine Bahn</w:t>
      </w:r>
      <w:r>
        <w:rPr>
          <w:rFonts w:ascii="Arial" w:hAnsi="Arial" w:cs="Arial"/>
          <w:sz w:val="22"/>
          <w:szCs w:val="22"/>
        </w:rPr>
        <w:t xml:space="preserve"> </w:t>
      </w:r>
      <w:r w:rsidRPr="00A774CC">
        <w:rPr>
          <w:rFonts w:ascii="Arial" w:hAnsi="Arial" w:cs="Arial"/>
          <w:sz w:val="22"/>
          <w:szCs w:val="22"/>
        </w:rPr>
        <w:t>entspricht 25 m, also sind 4</w:t>
      </w:r>
      <w:r>
        <w:rPr>
          <w:rFonts w:ascii="Arial" w:hAnsi="Arial" w:cs="Arial"/>
          <w:sz w:val="22"/>
          <w:szCs w:val="22"/>
        </w:rPr>
        <w:t xml:space="preserve"> </w:t>
      </w:r>
      <w:r w:rsidRPr="00A774CC">
        <w:rPr>
          <w:rFonts w:ascii="Arial" w:hAnsi="Arial" w:cs="Arial"/>
          <w:sz w:val="22"/>
          <w:szCs w:val="22"/>
        </w:rPr>
        <w:t>Bahnen nötig, um 100 m zu schwimmen.</w:t>
      </w:r>
    </w:p>
    <w:p w:rsidR="00A774CC" w:rsidRPr="00A774CC" w:rsidRDefault="00A774CC" w:rsidP="00A774CC">
      <w:pPr>
        <w:spacing w:after="120"/>
        <w:rPr>
          <w:rFonts w:ascii="Arial" w:hAnsi="Arial" w:cs="Arial"/>
          <w:sz w:val="22"/>
          <w:szCs w:val="22"/>
        </w:rPr>
      </w:pPr>
    </w:p>
    <w:p w:rsidR="00A774CC" w:rsidRPr="00A774CC" w:rsidRDefault="00A774CC" w:rsidP="00A774CC">
      <w:pPr>
        <w:spacing w:after="120"/>
        <w:rPr>
          <w:rFonts w:ascii="Arial" w:hAnsi="Arial" w:cs="Arial"/>
          <w:b/>
          <w:sz w:val="22"/>
          <w:szCs w:val="22"/>
        </w:rPr>
      </w:pPr>
      <w:r w:rsidRPr="00A774CC">
        <w:rPr>
          <w:rFonts w:ascii="Arial" w:hAnsi="Arial" w:cs="Arial"/>
          <w:b/>
          <w:sz w:val="22"/>
          <w:szCs w:val="22"/>
        </w:rPr>
        <w:t>Anregungen für den Unterricht</w:t>
      </w:r>
    </w:p>
    <w:p w:rsidR="00A774CC" w:rsidRPr="00A774CC" w:rsidRDefault="00A774CC" w:rsidP="00A774CC">
      <w:pPr>
        <w:spacing w:after="120"/>
        <w:rPr>
          <w:rFonts w:ascii="Arial" w:hAnsi="Arial" w:cs="Arial"/>
          <w:sz w:val="22"/>
          <w:szCs w:val="22"/>
        </w:rPr>
      </w:pPr>
      <w:r w:rsidRPr="00A774CC">
        <w:rPr>
          <w:rFonts w:ascii="Arial" w:hAnsi="Arial" w:cs="Arial"/>
          <w:sz w:val="22"/>
          <w:szCs w:val="22"/>
        </w:rPr>
        <w:t>Organisation zahlreicher Aufgaben, die den Kindern die Proportionalität verdeutlichen, z. B.:</w:t>
      </w:r>
    </w:p>
    <w:p w:rsidR="00A774CC" w:rsidRDefault="00A774CC" w:rsidP="00A774CC">
      <w:pPr>
        <w:pStyle w:val="Listenabsatz"/>
        <w:numPr>
          <w:ilvl w:val="0"/>
          <w:numId w:val="6"/>
        </w:numPr>
        <w:spacing w:after="120"/>
        <w:rPr>
          <w:rFonts w:ascii="Arial" w:hAnsi="Arial" w:cs="Arial"/>
          <w:sz w:val="22"/>
          <w:szCs w:val="22"/>
        </w:rPr>
      </w:pPr>
      <w:r w:rsidRPr="00A774CC">
        <w:rPr>
          <w:rFonts w:ascii="Arial" w:hAnsi="Arial" w:cs="Arial"/>
          <w:sz w:val="22"/>
          <w:szCs w:val="22"/>
        </w:rPr>
        <w:t>„Anne möchte 200 m schwimmen. Eine Bahn ist 25 m lang. Wie viele Bahnen muss sie schwimmen?“</w:t>
      </w:r>
    </w:p>
    <w:p w:rsidR="00A774CC" w:rsidRDefault="00A774CC" w:rsidP="00A774CC">
      <w:pPr>
        <w:pStyle w:val="Listenabsatz"/>
        <w:numPr>
          <w:ilvl w:val="0"/>
          <w:numId w:val="6"/>
        </w:numPr>
        <w:spacing w:after="120"/>
        <w:rPr>
          <w:rFonts w:ascii="Arial" w:hAnsi="Arial" w:cs="Arial"/>
          <w:sz w:val="22"/>
          <w:szCs w:val="22"/>
        </w:rPr>
      </w:pPr>
      <w:r w:rsidRPr="00A774CC">
        <w:rPr>
          <w:rFonts w:ascii="Arial" w:hAnsi="Arial" w:cs="Arial"/>
          <w:sz w:val="22"/>
          <w:szCs w:val="22"/>
        </w:rPr>
        <w:t>„Wie viele 20-Cent-Münzen brauchst du, um 1 € zu bezahlen?“</w:t>
      </w:r>
    </w:p>
    <w:p w:rsidR="00A774CC" w:rsidRDefault="00A774CC" w:rsidP="00A774CC">
      <w:pPr>
        <w:pStyle w:val="Listenabsatz"/>
        <w:numPr>
          <w:ilvl w:val="0"/>
          <w:numId w:val="6"/>
        </w:numPr>
        <w:spacing w:after="120"/>
        <w:rPr>
          <w:rFonts w:ascii="Arial" w:hAnsi="Arial" w:cs="Arial"/>
          <w:sz w:val="22"/>
          <w:szCs w:val="22"/>
        </w:rPr>
      </w:pPr>
      <w:r w:rsidRPr="00A774CC">
        <w:rPr>
          <w:rFonts w:ascii="Arial" w:hAnsi="Arial" w:cs="Arial"/>
          <w:sz w:val="22"/>
          <w:szCs w:val="22"/>
        </w:rPr>
        <w:t>„Auf der einen Seite der Waage sind 400 g. Wie viele 100 g-Gewichte brauchst du, um die Waage ins Gleichgewicht zu bringen?“</w:t>
      </w:r>
    </w:p>
    <w:p w:rsidR="00A774CC" w:rsidRDefault="00A774CC" w:rsidP="00A774CC">
      <w:pPr>
        <w:pStyle w:val="Listenabsatz"/>
        <w:numPr>
          <w:ilvl w:val="0"/>
          <w:numId w:val="6"/>
        </w:numPr>
        <w:spacing w:after="120"/>
        <w:rPr>
          <w:rFonts w:ascii="Arial" w:hAnsi="Arial" w:cs="Arial"/>
          <w:sz w:val="22"/>
          <w:szCs w:val="22"/>
        </w:rPr>
      </w:pPr>
      <w:r w:rsidRPr="00A774CC">
        <w:rPr>
          <w:rFonts w:ascii="Arial" w:hAnsi="Arial" w:cs="Arial"/>
          <w:sz w:val="22"/>
          <w:szCs w:val="22"/>
        </w:rPr>
        <w:t>„Im Wettkampf findet ein 400 m Staffellauf statt. Jeder Läufer läuft 100 m. Wie viele Läufer sind für diesen Staffellauf nötig?“</w:t>
      </w:r>
    </w:p>
    <w:p w:rsidR="00A774CC" w:rsidRPr="00A774CC" w:rsidRDefault="00A774CC" w:rsidP="00A774CC">
      <w:pPr>
        <w:pStyle w:val="Listenabsatz"/>
        <w:numPr>
          <w:ilvl w:val="0"/>
          <w:numId w:val="6"/>
        </w:numPr>
        <w:spacing w:after="120"/>
        <w:rPr>
          <w:rFonts w:ascii="Arial" w:hAnsi="Arial" w:cs="Arial"/>
          <w:sz w:val="22"/>
          <w:szCs w:val="22"/>
        </w:rPr>
      </w:pPr>
      <w:r w:rsidRPr="00A774CC">
        <w:rPr>
          <w:rFonts w:ascii="Arial" w:hAnsi="Arial" w:cs="Arial"/>
          <w:sz w:val="22"/>
          <w:szCs w:val="22"/>
        </w:rPr>
        <w:t>Tabellen, die die Kinder zur Lösung der Aufgabe nutzen können:</w:t>
      </w:r>
    </w:p>
    <w:p w:rsidR="00A774CC" w:rsidRPr="00A774CC" w:rsidRDefault="00A774CC" w:rsidP="00A774CC">
      <w:pPr>
        <w:spacing w:after="120"/>
        <w:rPr>
          <w:rFonts w:ascii="Arial" w:hAnsi="Arial" w:cs="Arial"/>
          <w:sz w:val="22"/>
          <w:szCs w:val="22"/>
        </w:rPr>
      </w:pPr>
    </w:p>
    <w:p w:rsidR="0008674B" w:rsidRPr="00A774CC" w:rsidRDefault="00A774CC" w:rsidP="00A774CC">
      <w:pPr>
        <w:spacing w:after="120"/>
        <w:ind w:left="708"/>
        <w:rPr>
          <w:rFonts w:ascii="Arial" w:hAnsi="Arial" w:cs="Arial"/>
          <w:sz w:val="22"/>
          <w:szCs w:val="22"/>
        </w:rPr>
      </w:pPr>
      <w:r w:rsidRPr="00A774CC">
        <w:rPr>
          <w:rFonts w:ascii="Arial" w:hAnsi="Arial" w:cs="Arial"/>
          <w:sz w:val="22"/>
          <w:szCs w:val="22"/>
        </w:rPr>
        <w:t xml:space="preserve">Anne möchte 100 m schwimmen. Eine Bahn ist 25 m lang. </w:t>
      </w:r>
      <w:r w:rsidR="00330807">
        <w:rPr>
          <w:rFonts w:ascii="Arial" w:hAnsi="Arial" w:cs="Arial"/>
          <w:sz w:val="22"/>
          <w:szCs w:val="22"/>
        </w:rPr>
        <w:br/>
      </w:r>
      <w:r w:rsidRPr="00A774CC">
        <w:rPr>
          <w:rFonts w:ascii="Arial" w:hAnsi="Arial" w:cs="Arial"/>
          <w:sz w:val="22"/>
          <w:szCs w:val="22"/>
        </w:rPr>
        <w:t>Wie viele Bahnen muss sie schwimmen?</w:t>
      </w:r>
    </w:p>
    <w:tbl>
      <w:tblPr>
        <w:tblStyle w:val="TableNormal"/>
        <w:tblpPr w:leftFromText="141" w:rightFromText="141" w:vertAnchor="text" w:horzAnchor="page" w:tblpX="2206" w:tblpY="178"/>
        <w:tblW w:w="0" w:type="auto"/>
        <w:tblLayout w:type="fixed"/>
        <w:tblLook w:val="01E0" w:firstRow="1" w:lastRow="1" w:firstColumn="1" w:lastColumn="1" w:noHBand="0" w:noVBand="0"/>
      </w:tblPr>
      <w:tblGrid>
        <w:gridCol w:w="1687"/>
        <w:gridCol w:w="1686"/>
      </w:tblGrid>
      <w:tr w:rsidR="00A774CC" w:rsidRPr="00A774CC" w:rsidTr="00A774CC">
        <w:trPr>
          <w:trHeight w:hRule="exact" w:val="336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C" w:rsidRPr="00A774CC" w:rsidRDefault="00A774CC" w:rsidP="00A774CC">
            <w:pPr>
              <w:pStyle w:val="TableParagraph"/>
              <w:spacing w:after="120"/>
              <w:ind w:left="54"/>
              <w:rPr>
                <w:rFonts w:ascii="Arial" w:eastAsia="Garamond" w:hAnsi="Arial" w:cs="Arial"/>
              </w:rPr>
            </w:pPr>
            <w:r w:rsidRPr="00A774CC">
              <w:rPr>
                <w:rFonts w:ascii="Arial" w:eastAsia="Garamond" w:hAnsi="Arial" w:cs="Arial"/>
              </w:rPr>
              <w:t>1 Bahn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C" w:rsidRPr="00A774CC" w:rsidRDefault="00A774CC" w:rsidP="00A774CC">
            <w:pPr>
              <w:pStyle w:val="TableParagraph"/>
              <w:spacing w:after="120"/>
              <w:ind w:left="55"/>
              <w:rPr>
                <w:rFonts w:ascii="Arial" w:eastAsia="Garamond" w:hAnsi="Arial" w:cs="Arial"/>
              </w:rPr>
            </w:pPr>
            <w:r w:rsidRPr="00A774CC">
              <w:rPr>
                <w:rFonts w:ascii="Arial" w:eastAsia="Garamond" w:hAnsi="Arial" w:cs="Arial"/>
              </w:rPr>
              <w:t>25 m</w:t>
            </w:r>
          </w:p>
        </w:tc>
      </w:tr>
      <w:tr w:rsidR="00A774CC" w:rsidRPr="00A774CC" w:rsidTr="00A774CC">
        <w:trPr>
          <w:trHeight w:hRule="exact" w:val="336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C" w:rsidRPr="00A774CC" w:rsidRDefault="00A774CC" w:rsidP="00A774CC">
            <w:pPr>
              <w:pStyle w:val="TableParagraph"/>
              <w:spacing w:after="120"/>
              <w:ind w:left="54"/>
              <w:rPr>
                <w:rFonts w:ascii="Arial" w:eastAsia="Garamond" w:hAnsi="Arial" w:cs="Arial"/>
              </w:rPr>
            </w:pPr>
            <w:r w:rsidRPr="00A774CC">
              <w:rPr>
                <w:rFonts w:ascii="Arial" w:eastAsia="Garamond" w:hAnsi="Arial" w:cs="Arial"/>
              </w:rPr>
              <w:t xml:space="preserve">2 </w:t>
            </w:r>
            <w:proofErr w:type="spellStart"/>
            <w:r w:rsidRPr="00A774CC">
              <w:rPr>
                <w:rFonts w:ascii="Arial" w:eastAsia="Garamond" w:hAnsi="Arial" w:cs="Arial"/>
              </w:rPr>
              <w:t>Bahn</w:t>
            </w:r>
            <w:r w:rsidRPr="00A774CC">
              <w:rPr>
                <w:rFonts w:ascii="Arial" w:eastAsia="Garamond" w:hAnsi="Arial" w:cs="Arial"/>
                <w:spacing w:val="-1"/>
              </w:rPr>
              <w:t>e</w:t>
            </w:r>
            <w:r w:rsidRPr="00A774CC">
              <w:rPr>
                <w:rFonts w:ascii="Arial" w:eastAsia="Garamond" w:hAnsi="Arial" w:cs="Arial"/>
              </w:rPr>
              <w:t>n</w:t>
            </w:r>
            <w:proofErr w:type="spellEnd"/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C" w:rsidRPr="00A774CC" w:rsidRDefault="00A774CC" w:rsidP="00A774CC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74CC" w:rsidRPr="00A774CC" w:rsidTr="00A774CC">
        <w:trPr>
          <w:trHeight w:hRule="exact" w:val="336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C" w:rsidRPr="00A774CC" w:rsidRDefault="00A774CC" w:rsidP="00A774CC">
            <w:pPr>
              <w:pStyle w:val="TableParagraph"/>
              <w:spacing w:after="120"/>
              <w:ind w:left="54"/>
              <w:rPr>
                <w:rFonts w:ascii="Arial" w:eastAsia="Garamond" w:hAnsi="Arial" w:cs="Arial"/>
              </w:rPr>
            </w:pPr>
            <w:r w:rsidRPr="00A774CC">
              <w:rPr>
                <w:rFonts w:ascii="Arial" w:eastAsia="Garamond" w:hAnsi="Arial" w:cs="Arial"/>
              </w:rPr>
              <w:t xml:space="preserve">3 </w:t>
            </w:r>
            <w:proofErr w:type="spellStart"/>
            <w:r w:rsidRPr="00A774CC">
              <w:rPr>
                <w:rFonts w:ascii="Arial" w:eastAsia="Garamond" w:hAnsi="Arial" w:cs="Arial"/>
              </w:rPr>
              <w:t>Bahn</w:t>
            </w:r>
            <w:r w:rsidRPr="00A774CC">
              <w:rPr>
                <w:rFonts w:ascii="Arial" w:eastAsia="Garamond" w:hAnsi="Arial" w:cs="Arial"/>
                <w:spacing w:val="-1"/>
              </w:rPr>
              <w:t>e</w:t>
            </w:r>
            <w:r w:rsidRPr="00A774CC">
              <w:rPr>
                <w:rFonts w:ascii="Arial" w:eastAsia="Garamond" w:hAnsi="Arial" w:cs="Arial"/>
              </w:rPr>
              <w:t>n</w:t>
            </w:r>
            <w:proofErr w:type="spellEnd"/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C" w:rsidRPr="00A774CC" w:rsidRDefault="00A774CC" w:rsidP="00A774CC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74CC" w:rsidRPr="00A774CC" w:rsidTr="00A774CC">
        <w:trPr>
          <w:trHeight w:hRule="exact" w:val="336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C" w:rsidRPr="00A774CC" w:rsidRDefault="00A774CC" w:rsidP="00A774CC">
            <w:pPr>
              <w:pStyle w:val="TableParagraph"/>
              <w:spacing w:after="120"/>
              <w:ind w:left="54"/>
              <w:rPr>
                <w:rFonts w:ascii="Arial" w:eastAsia="Garamond" w:hAnsi="Arial" w:cs="Arial"/>
              </w:rPr>
            </w:pPr>
            <w:r w:rsidRPr="00A774CC">
              <w:rPr>
                <w:rFonts w:ascii="Arial" w:eastAsia="Garamond" w:hAnsi="Arial" w:cs="Arial"/>
              </w:rPr>
              <w:t xml:space="preserve">4 </w:t>
            </w:r>
            <w:proofErr w:type="spellStart"/>
            <w:r w:rsidRPr="00A774CC">
              <w:rPr>
                <w:rFonts w:ascii="Arial" w:eastAsia="Garamond" w:hAnsi="Arial" w:cs="Arial"/>
              </w:rPr>
              <w:t>Bahn</w:t>
            </w:r>
            <w:r w:rsidRPr="00A774CC">
              <w:rPr>
                <w:rFonts w:ascii="Arial" w:eastAsia="Garamond" w:hAnsi="Arial" w:cs="Arial"/>
                <w:spacing w:val="-1"/>
              </w:rPr>
              <w:t>e</w:t>
            </w:r>
            <w:r w:rsidRPr="00A774CC">
              <w:rPr>
                <w:rFonts w:ascii="Arial" w:eastAsia="Garamond" w:hAnsi="Arial" w:cs="Arial"/>
              </w:rPr>
              <w:t>n</w:t>
            </w:r>
            <w:proofErr w:type="spellEnd"/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CC" w:rsidRPr="00A774CC" w:rsidRDefault="00A774CC" w:rsidP="00A774CC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774CC" w:rsidRPr="00A774CC" w:rsidRDefault="00A774CC" w:rsidP="00A774CC">
      <w:pPr>
        <w:spacing w:after="120"/>
        <w:ind w:left="708"/>
        <w:rPr>
          <w:rFonts w:ascii="Arial" w:hAnsi="Arial" w:cs="Arial"/>
          <w:sz w:val="22"/>
          <w:szCs w:val="22"/>
        </w:rPr>
      </w:pPr>
    </w:p>
    <w:p w:rsidR="0008674B" w:rsidRPr="0008674B" w:rsidRDefault="0008674B" w:rsidP="00A774CC">
      <w:pPr>
        <w:spacing w:after="120"/>
        <w:rPr>
          <w:rFonts w:ascii="Arial" w:hAnsi="Arial" w:cs="Arial"/>
          <w:sz w:val="18"/>
          <w:szCs w:val="18"/>
        </w:rPr>
      </w:pPr>
    </w:p>
    <w:p w:rsidR="009225DC" w:rsidRPr="0008674B" w:rsidRDefault="009225DC" w:rsidP="00A774CC">
      <w:pPr>
        <w:pStyle w:val="IQB-Teilaufgabensubtitel"/>
        <w:spacing w:before="0" w:after="120"/>
        <w:rPr>
          <w:rFonts w:cs="Arial"/>
          <w:sz w:val="18"/>
          <w:szCs w:val="18"/>
        </w:rPr>
      </w:pPr>
    </w:p>
    <w:sectPr w:rsidR="009225DC" w:rsidRPr="000867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2A7" w:rsidRDefault="009932A7" w:rsidP="009932A7">
      <w:r>
        <w:separator/>
      </w:r>
    </w:p>
  </w:endnote>
  <w:endnote w:type="continuationSeparator" w:id="0">
    <w:p w:rsidR="009932A7" w:rsidRDefault="009932A7" w:rsidP="0099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2A7" w:rsidRDefault="009932A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2A7" w:rsidRDefault="009932A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2A7" w:rsidRDefault="009932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2A7" w:rsidRDefault="009932A7" w:rsidP="009932A7">
      <w:r>
        <w:separator/>
      </w:r>
    </w:p>
  </w:footnote>
  <w:footnote w:type="continuationSeparator" w:id="0">
    <w:p w:rsidR="009932A7" w:rsidRDefault="009932A7" w:rsidP="00993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2A7" w:rsidRDefault="009932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2A7" w:rsidRDefault="009932A7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F350D0" wp14:editId="08701FF8">
          <wp:simplePos x="0" y="0"/>
          <wp:positionH relativeFrom="page">
            <wp:posOffset>833120</wp:posOffset>
          </wp:positionH>
          <wp:positionV relativeFrom="page">
            <wp:posOffset>151765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2A7" w:rsidRDefault="009932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12548"/>
    <w:multiLevelType w:val="hybridMultilevel"/>
    <w:tmpl w:val="0DA4B854"/>
    <w:lvl w:ilvl="0" w:tplc="FFD677E0">
      <w:start w:val="1"/>
      <w:numFmt w:val="lowerLetter"/>
      <w:lvlText w:val="%1)"/>
      <w:lvlJc w:val="left"/>
      <w:pPr>
        <w:ind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64CA248C">
      <w:start w:val="1"/>
      <w:numFmt w:val="bullet"/>
      <w:lvlText w:val="•"/>
      <w:lvlJc w:val="left"/>
      <w:rPr>
        <w:rFonts w:hint="default"/>
      </w:rPr>
    </w:lvl>
    <w:lvl w:ilvl="2" w:tplc="5A00183E">
      <w:start w:val="1"/>
      <w:numFmt w:val="bullet"/>
      <w:lvlText w:val="•"/>
      <w:lvlJc w:val="left"/>
      <w:rPr>
        <w:rFonts w:hint="default"/>
      </w:rPr>
    </w:lvl>
    <w:lvl w:ilvl="3" w:tplc="6C5EC112">
      <w:start w:val="1"/>
      <w:numFmt w:val="bullet"/>
      <w:lvlText w:val="•"/>
      <w:lvlJc w:val="left"/>
      <w:rPr>
        <w:rFonts w:hint="default"/>
      </w:rPr>
    </w:lvl>
    <w:lvl w:ilvl="4" w:tplc="578ADDB4">
      <w:start w:val="1"/>
      <w:numFmt w:val="bullet"/>
      <w:lvlText w:val="•"/>
      <w:lvlJc w:val="left"/>
      <w:rPr>
        <w:rFonts w:hint="default"/>
      </w:rPr>
    </w:lvl>
    <w:lvl w:ilvl="5" w:tplc="F5706E64">
      <w:start w:val="1"/>
      <w:numFmt w:val="bullet"/>
      <w:lvlText w:val="•"/>
      <w:lvlJc w:val="left"/>
      <w:rPr>
        <w:rFonts w:hint="default"/>
      </w:rPr>
    </w:lvl>
    <w:lvl w:ilvl="6" w:tplc="646AD404">
      <w:start w:val="1"/>
      <w:numFmt w:val="bullet"/>
      <w:lvlText w:val="•"/>
      <w:lvlJc w:val="left"/>
      <w:rPr>
        <w:rFonts w:hint="default"/>
      </w:rPr>
    </w:lvl>
    <w:lvl w:ilvl="7" w:tplc="4DE243D2">
      <w:start w:val="1"/>
      <w:numFmt w:val="bullet"/>
      <w:lvlText w:val="•"/>
      <w:lvlJc w:val="left"/>
      <w:rPr>
        <w:rFonts w:hint="default"/>
      </w:rPr>
    </w:lvl>
    <w:lvl w:ilvl="8" w:tplc="5212CBE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2C2E92"/>
    <w:multiLevelType w:val="hybridMultilevel"/>
    <w:tmpl w:val="8AE620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02582"/>
    <w:multiLevelType w:val="hybridMultilevel"/>
    <w:tmpl w:val="6EDAF94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E3CAA"/>
    <w:multiLevelType w:val="hybridMultilevel"/>
    <w:tmpl w:val="9AB6D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8674B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1F6E21"/>
    <w:rsid w:val="0021671D"/>
    <w:rsid w:val="002265B7"/>
    <w:rsid w:val="00226C04"/>
    <w:rsid w:val="0026784F"/>
    <w:rsid w:val="002C26F8"/>
    <w:rsid w:val="002D1B6E"/>
    <w:rsid w:val="00304067"/>
    <w:rsid w:val="00304DCD"/>
    <w:rsid w:val="00330807"/>
    <w:rsid w:val="003A1C8B"/>
    <w:rsid w:val="003A496B"/>
    <w:rsid w:val="003C7D61"/>
    <w:rsid w:val="003D7948"/>
    <w:rsid w:val="004D1DCE"/>
    <w:rsid w:val="004F70C4"/>
    <w:rsid w:val="00566351"/>
    <w:rsid w:val="0061709D"/>
    <w:rsid w:val="00666933"/>
    <w:rsid w:val="00692E69"/>
    <w:rsid w:val="006C29B7"/>
    <w:rsid w:val="00753D68"/>
    <w:rsid w:val="00756CB3"/>
    <w:rsid w:val="007C729F"/>
    <w:rsid w:val="007D1016"/>
    <w:rsid w:val="007D4262"/>
    <w:rsid w:val="00806273"/>
    <w:rsid w:val="008336E4"/>
    <w:rsid w:val="00837274"/>
    <w:rsid w:val="00861043"/>
    <w:rsid w:val="00871097"/>
    <w:rsid w:val="0088770C"/>
    <w:rsid w:val="009225DC"/>
    <w:rsid w:val="009932A7"/>
    <w:rsid w:val="009C47FB"/>
    <w:rsid w:val="009D5014"/>
    <w:rsid w:val="009E4A36"/>
    <w:rsid w:val="00A13FB9"/>
    <w:rsid w:val="00A25A42"/>
    <w:rsid w:val="00A47EC4"/>
    <w:rsid w:val="00A774CC"/>
    <w:rsid w:val="00A95DDE"/>
    <w:rsid w:val="00AB17D0"/>
    <w:rsid w:val="00B8136A"/>
    <w:rsid w:val="00C2385F"/>
    <w:rsid w:val="00C7686A"/>
    <w:rsid w:val="00CF32DF"/>
    <w:rsid w:val="00D44C7A"/>
    <w:rsid w:val="00D462AA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1DECB"/>
  <w15:docId w15:val="{FDAE373C-5AD5-418F-8402-E1AEAAE2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rsid w:val="009932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932A7"/>
    <w:rPr>
      <w:sz w:val="24"/>
      <w:szCs w:val="24"/>
    </w:rPr>
  </w:style>
  <w:style w:type="paragraph" w:styleId="Fuzeile">
    <w:name w:val="footer"/>
    <w:basedOn w:val="Standard"/>
    <w:link w:val="FuzeileZchn"/>
    <w:rsid w:val="009932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932A7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8674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08674B"/>
    <w:pPr>
      <w:widowControl w:val="0"/>
      <w:ind w:left="398" w:hanging="360"/>
    </w:pPr>
    <w:rPr>
      <w:rFonts w:ascii="Arial" w:eastAsia="Arial" w:hAnsi="Arial" w:cstheme="minorBidi"/>
      <w:sz w:val="22"/>
      <w:szCs w:val="22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08674B"/>
    <w:rPr>
      <w:rFonts w:ascii="Arial" w:eastAsia="Arial" w:hAnsi="Arial" w:cstheme="minorBidi"/>
      <w:sz w:val="22"/>
      <w:szCs w:val="22"/>
      <w:lang w:val="en-US" w:eastAsia="en-US"/>
    </w:rPr>
  </w:style>
  <w:style w:type="paragraph" w:customStyle="1" w:styleId="TableParagraph">
    <w:name w:val="Table Paragraph"/>
    <w:basedOn w:val="Standard"/>
    <w:uiPriority w:val="1"/>
    <w:qFormat/>
    <w:rsid w:val="0008674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A77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1176</Characters>
  <Application>Microsoft Office Word</Application>
  <DocSecurity>0</DocSecurity>
  <Lines>49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11</cp:revision>
  <cp:lastPrinted>2007-01-11T14:25:00Z</cp:lastPrinted>
  <dcterms:created xsi:type="dcterms:W3CDTF">2020-12-23T09:34:00Z</dcterms:created>
  <dcterms:modified xsi:type="dcterms:W3CDTF">2021-02-12T09:55:00Z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